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E8" w:rsidRDefault="00D464B3" w:rsidP="00CA04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3780790</wp:posOffset>
            </wp:positionH>
            <wp:positionV relativeFrom="page">
              <wp:posOffset>266700</wp:posOffset>
            </wp:positionV>
            <wp:extent cx="1990800" cy="10404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620663" name="Hoogstraten logo 2019 zwart w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3EA" w:rsidRDefault="00F303EA" w:rsidP="00A17EB7">
      <w:pPr>
        <w:rPr>
          <w:rFonts w:ascii="MetaBook-Roman" w:hAnsi="MetaBook-Roman"/>
          <w:sz w:val="22"/>
          <w:szCs w:val="22"/>
          <w:lang w:val="nl-NL"/>
        </w:rPr>
      </w:pPr>
    </w:p>
    <w:p w:rsidR="00A37BB1" w:rsidRDefault="00A37BB1" w:rsidP="00A17EB7">
      <w:pPr>
        <w:rPr>
          <w:rFonts w:ascii="MetaBook-Roman" w:hAnsi="MetaBook-Roman"/>
          <w:sz w:val="22"/>
          <w:szCs w:val="22"/>
          <w:lang w:val="nl-NL"/>
        </w:rPr>
      </w:pPr>
    </w:p>
    <w:p w:rsidR="00580B82" w:rsidRDefault="00580B82" w:rsidP="00A17EB7">
      <w:pPr>
        <w:rPr>
          <w:rFonts w:ascii="MetaBook-Roman" w:hAnsi="MetaBook-Roman"/>
          <w:sz w:val="22"/>
          <w:szCs w:val="22"/>
          <w:lang w:val="nl-NL"/>
        </w:rPr>
      </w:pPr>
    </w:p>
    <w:p w:rsidR="00A17EB7" w:rsidRPr="006B6D99" w:rsidRDefault="00D464B3" w:rsidP="00E610F6">
      <w:pPr>
        <w:pBdr>
          <w:top w:val="single" w:sz="4" w:space="1" w:color="auto"/>
          <w:bottom w:val="single" w:sz="4" w:space="1" w:color="auto"/>
        </w:pBdr>
        <w:jc w:val="center"/>
        <w:rPr>
          <w:lang w:val="nl-NL"/>
        </w:rPr>
      </w:pPr>
      <w:r w:rsidRPr="00A37BB1">
        <w:rPr>
          <w:b/>
          <w:sz w:val="28"/>
          <w:szCs w:val="28"/>
          <w:lang w:val="nl-NL"/>
        </w:rPr>
        <w:t>BEKENDMAKING OPENBAAR ONDERZOEK OVER EEN AANVRAAG VAN OMGEVINGSVERGUNNING</w:t>
      </w:r>
    </w:p>
    <w:p w:rsidR="002D2D8B" w:rsidRDefault="002D2D8B" w:rsidP="00F56250">
      <w:pPr>
        <w:rPr>
          <w:rFonts w:ascii="MetaBook-Roman" w:hAnsi="MetaBook-Roman"/>
          <w:sz w:val="22"/>
          <w:szCs w:val="22"/>
        </w:rPr>
      </w:pPr>
    </w:p>
    <w:p w:rsidR="00942DD6" w:rsidRDefault="00942DD6" w:rsidP="00F56250">
      <w:pPr>
        <w:rPr>
          <w:rFonts w:ascii="MetaBook-Roman" w:hAnsi="MetaBook-Roman"/>
          <w:sz w:val="22"/>
          <w:szCs w:val="22"/>
        </w:rPr>
      </w:pPr>
    </w:p>
    <w:p w:rsidR="00F31924" w:rsidRPr="00D464B3" w:rsidRDefault="00D464B3" w:rsidP="00E610F6">
      <w:pPr>
        <w:rPr>
          <w:rFonts w:cs="Arial"/>
        </w:rPr>
      </w:pPr>
      <w:r w:rsidRPr="00D464B3">
        <w:t>VM LOGISTICS BVBA -  Madridstraat 3 - 2321 Hoogstraten</w:t>
      </w:r>
      <w:r w:rsidRPr="00D464B3">
        <w:rPr>
          <w:rFonts w:cs="Arial"/>
        </w:rPr>
        <w:t xml:space="preserve"> heeft een aanvraag ingediend tot het exploiteren van een op- en overslagbedrijf van afvalstoffen </w:t>
      </w:r>
    </w:p>
    <w:p w:rsidR="003B1013" w:rsidRPr="00D464B3" w:rsidRDefault="00D464B3" w:rsidP="00E610F6">
      <w:pPr>
        <w:rPr>
          <w:rFonts w:cs="Arial"/>
        </w:rPr>
      </w:pPr>
      <w:r w:rsidRPr="00D464B3">
        <w:rPr>
          <w:rFonts w:cs="Arial"/>
        </w:rPr>
        <w:t xml:space="preserve">De opslag van afval- en/of grondstoffen uit kunststof, papier en karton en/of rubber tegelijkertijd kan gebeuren, zonder evenwel de maximale opslagcapaciteit van 6.000 ton te overschrijden. </w:t>
      </w:r>
    </w:p>
    <w:p w:rsidR="00C03BA5" w:rsidRPr="00D464B3" w:rsidRDefault="00D464B3" w:rsidP="00E610F6">
      <w:pPr>
        <w:rPr>
          <w:rFonts w:cs="Arial"/>
        </w:rPr>
      </w:pPr>
      <w:r w:rsidRPr="00D464B3">
        <w:rPr>
          <w:rFonts w:cs="Arial"/>
        </w:rPr>
        <w:t xml:space="preserve">op het adres </w:t>
      </w:r>
      <w:r w:rsidRPr="00D464B3">
        <w:t xml:space="preserve">Seoelstraat </w:t>
      </w:r>
      <w:bookmarkStart w:id="1" w:name="OLE_LINK4"/>
      <w:bookmarkStart w:id="2" w:name="OLE_LINK5"/>
      <w:bookmarkEnd w:id="1"/>
      <w:r w:rsidRPr="00D464B3">
        <w:t>4</w:t>
      </w:r>
      <w:bookmarkEnd w:id="2"/>
      <w:r w:rsidRPr="00D464B3">
        <w:t>, 6 en 8 - 2321 Hoogstraten</w:t>
      </w:r>
      <w:r w:rsidRPr="00D464B3">
        <w:rPr>
          <w:rFonts w:cs="Arial"/>
        </w:rPr>
        <w:t>.</w:t>
      </w:r>
    </w:p>
    <w:p w:rsidR="002B58AA" w:rsidRPr="00D464B3" w:rsidRDefault="002B58AA" w:rsidP="00E610F6">
      <w:pPr>
        <w:rPr>
          <w:rFonts w:cs="Arial"/>
        </w:rPr>
      </w:pPr>
    </w:p>
    <w:p w:rsidR="00C2370E" w:rsidRPr="00D464B3" w:rsidRDefault="00D464B3" w:rsidP="00C2370E">
      <w:pPr>
        <w:pStyle w:val="Normal2"/>
        <w:rPr>
          <w:rFonts w:ascii="Verdana" w:hAnsi="Verdana"/>
          <w:sz w:val="20"/>
          <w:szCs w:val="20"/>
        </w:rPr>
      </w:pPr>
      <w:r w:rsidRPr="00D464B3">
        <w:rPr>
          <w:sz w:val="20"/>
          <w:szCs w:val="20"/>
        </w:rPr>
        <w:t xml:space="preserve">De aanvraag betreft het </w:t>
      </w:r>
      <w:r w:rsidRPr="00D464B3">
        <w:rPr>
          <w:rFonts w:eastAsia="Verdana" w:cs="Verdana"/>
          <w:sz w:val="20"/>
          <w:szCs w:val="20"/>
        </w:rPr>
        <w:t>exploiteren</w:t>
      </w:r>
      <w:r w:rsidRPr="00D464B3">
        <w:rPr>
          <w:sz w:val="20"/>
          <w:szCs w:val="20"/>
        </w:rPr>
        <w:t xml:space="preserve"> van een </w:t>
      </w:r>
      <w:r w:rsidRPr="00D464B3">
        <w:rPr>
          <w:rFonts w:eastAsia="Verdana" w:cs="Verdana"/>
          <w:sz w:val="20"/>
          <w:szCs w:val="20"/>
        </w:rPr>
        <w:t>op- en overslagbedrijf van afvalstoffen</w:t>
      </w:r>
      <w:r w:rsidRPr="00D464B3">
        <w:rPr>
          <w:sz w:val="20"/>
          <w:szCs w:val="20"/>
        </w:rPr>
        <w:t>, als volgt:</w:t>
      </w:r>
    </w:p>
    <w:p w:rsidR="00C2370E" w:rsidRPr="00D464B3" w:rsidRDefault="00D464B3" w:rsidP="00C2370E">
      <w:pPr>
        <w:pStyle w:val="Normal2"/>
        <w:numPr>
          <w:ilvl w:val="0"/>
          <w:numId w:val="10"/>
        </w:numPr>
        <w:rPr>
          <w:sz w:val="20"/>
          <w:szCs w:val="20"/>
          <w:lang w:val="nl-NL"/>
        </w:rPr>
      </w:pPr>
      <w:r w:rsidRPr="00D464B3">
        <w:rPr>
          <w:sz w:val="20"/>
          <w:szCs w:val="20"/>
        </w:rPr>
        <w:t xml:space="preserve">Op- en overslag van maximaal 6.000 ton afvalstoffen (2.1.2.d.2 - 23.3.1.c - 33.4.1.c - </w:t>
      </w:r>
      <w:r w:rsidRPr="00D464B3">
        <w:rPr>
          <w:rFonts w:eastAsia="Verdana" w:cs="Verdana"/>
          <w:sz w:val="20"/>
          <w:szCs w:val="20"/>
        </w:rPr>
        <w:t>36.4.1</w:t>
      </w:r>
      <w:r w:rsidRPr="00D464B3">
        <w:rPr>
          <w:sz w:val="20"/>
          <w:szCs w:val="20"/>
        </w:rPr>
        <w:t>), bestaande uit:</w:t>
      </w:r>
    </w:p>
    <w:p w:rsidR="00C2370E" w:rsidRPr="00D464B3" w:rsidRDefault="00D464B3" w:rsidP="00C2370E">
      <w:pPr>
        <w:pStyle w:val="Normal2"/>
        <w:numPr>
          <w:ilvl w:val="1"/>
          <w:numId w:val="10"/>
        </w:numPr>
        <w:rPr>
          <w:sz w:val="20"/>
          <w:szCs w:val="20"/>
        </w:rPr>
      </w:pPr>
      <w:r w:rsidRPr="00D464B3">
        <w:rPr>
          <w:sz w:val="20"/>
          <w:szCs w:val="20"/>
        </w:rPr>
        <w:t>Kunststof (4.000 ton);</w:t>
      </w:r>
    </w:p>
    <w:p w:rsidR="00C2370E" w:rsidRPr="00D464B3" w:rsidRDefault="00D464B3" w:rsidP="00C2370E">
      <w:pPr>
        <w:pStyle w:val="Normal2"/>
        <w:numPr>
          <w:ilvl w:val="1"/>
          <w:numId w:val="10"/>
        </w:numPr>
        <w:rPr>
          <w:sz w:val="20"/>
          <w:szCs w:val="20"/>
        </w:rPr>
      </w:pPr>
      <w:r w:rsidRPr="00D464B3">
        <w:rPr>
          <w:sz w:val="20"/>
          <w:szCs w:val="20"/>
        </w:rPr>
        <w:t>Papier en karton (1.000 ton);</w:t>
      </w:r>
    </w:p>
    <w:p w:rsidR="00C2370E" w:rsidRPr="00D464B3" w:rsidRDefault="00D464B3" w:rsidP="00C2370E">
      <w:pPr>
        <w:pStyle w:val="Normal2"/>
        <w:numPr>
          <w:ilvl w:val="1"/>
          <w:numId w:val="10"/>
        </w:numPr>
        <w:rPr>
          <w:sz w:val="20"/>
          <w:szCs w:val="20"/>
        </w:rPr>
      </w:pPr>
      <w:r w:rsidRPr="00D464B3">
        <w:rPr>
          <w:sz w:val="20"/>
          <w:szCs w:val="20"/>
        </w:rPr>
        <w:t xml:space="preserve">Rubber (1.000 ton); </w:t>
      </w:r>
    </w:p>
    <w:p w:rsidR="00C2370E" w:rsidRPr="00D464B3" w:rsidRDefault="00D464B3" w:rsidP="00C2370E">
      <w:pPr>
        <w:pStyle w:val="Normal2"/>
        <w:ind w:left="357"/>
        <w:rPr>
          <w:sz w:val="20"/>
          <w:szCs w:val="20"/>
        </w:rPr>
      </w:pPr>
      <w:r w:rsidRPr="00D464B3">
        <w:rPr>
          <w:sz w:val="20"/>
          <w:szCs w:val="20"/>
        </w:rPr>
        <w:t>De opslag van afval- en/of grondstoffen uit kunststof, papier en karton en/of rubber tegelijkertijd kan gebeuren, zonder evenwel de maximale opslagcapaciteit van 6.000 ton te overschrijden;</w:t>
      </w:r>
    </w:p>
    <w:p w:rsidR="00C2370E" w:rsidRPr="00D464B3" w:rsidRDefault="00C2370E" w:rsidP="00C2370E">
      <w:pPr>
        <w:pStyle w:val="Normal2"/>
        <w:rPr>
          <w:rFonts w:eastAsia="Verdana" w:cs="Verdana"/>
          <w:sz w:val="20"/>
          <w:szCs w:val="20"/>
        </w:rPr>
      </w:pPr>
    </w:p>
    <w:p w:rsidR="00C2370E" w:rsidRPr="00D464B3" w:rsidRDefault="00D464B3" w:rsidP="00C2370E">
      <w:pPr>
        <w:pStyle w:val="Normal2"/>
        <w:rPr>
          <w:rFonts w:eastAsia="Verdana" w:cs="Verdana"/>
          <w:sz w:val="20"/>
          <w:szCs w:val="20"/>
        </w:rPr>
      </w:pPr>
      <w:r w:rsidRPr="00D464B3">
        <w:rPr>
          <w:rFonts w:eastAsia="Verdana" w:cs="Verdana"/>
          <w:sz w:val="20"/>
          <w:szCs w:val="20"/>
        </w:rPr>
        <w:t>Bijstelling wordt gevraagd van de volgende sectorale milieuvoorwaarden van titel II van het VLAREM:</w:t>
      </w:r>
    </w:p>
    <w:p w:rsidR="00C2370E" w:rsidRPr="00D464B3" w:rsidRDefault="00D464B3" w:rsidP="00C2370E">
      <w:pPr>
        <w:pStyle w:val="Normal2"/>
        <w:numPr>
          <w:ilvl w:val="0"/>
          <w:numId w:val="10"/>
        </w:numPr>
        <w:rPr>
          <w:sz w:val="20"/>
          <w:szCs w:val="20"/>
        </w:rPr>
      </w:pPr>
      <w:r w:rsidRPr="00D464B3">
        <w:rPr>
          <w:sz w:val="20"/>
          <w:szCs w:val="20"/>
        </w:rPr>
        <w:t>Art. 5.2.1.2.§ 2 – Afwijking geijkte weegbrug</w:t>
      </w:r>
    </w:p>
    <w:p w:rsidR="00C2370E" w:rsidRPr="00D464B3" w:rsidRDefault="00D464B3" w:rsidP="00C2370E">
      <w:pPr>
        <w:pStyle w:val="Normal2"/>
        <w:numPr>
          <w:ilvl w:val="0"/>
          <w:numId w:val="10"/>
        </w:numPr>
        <w:rPr>
          <w:sz w:val="20"/>
          <w:szCs w:val="20"/>
        </w:rPr>
      </w:pPr>
      <w:r w:rsidRPr="00D464B3">
        <w:rPr>
          <w:sz w:val="20"/>
          <w:szCs w:val="20"/>
        </w:rPr>
        <w:t>Art. 5.2.1.5.§ 2 – Afwijking afsluiting</w:t>
      </w:r>
    </w:p>
    <w:p w:rsidR="00D61631" w:rsidRPr="00D464B3" w:rsidRDefault="00D464B3" w:rsidP="00C2370E">
      <w:pPr>
        <w:pStyle w:val="Normal2"/>
        <w:numPr>
          <w:ilvl w:val="0"/>
          <w:numId w:val="10"/>
        </w:numPr>
        <w:rPr>
          <w:sz w:val="20"/>
          <w:szCs w:val="20"/>
        </w:rPr>
      </w:pPr>
      <w:r w:rsidRPr="00D464B3">
        <w:rPr>
          <w:sz w:val="20"/>
          <w:szCs w:val="20"/>
        </w:rPr>
        <w:t>Art. 5.2.1.5.§ 5 – Afwijking groenscherm</w:t>
      </w:r>
    </w:p>
    <w:p w:rsidR="00423083" w:rsidRPr="00D464B3" w:rsidRDefault="00423083" w:rsidP="00E610F6">
      <w:pPr>
        <w:rPr>
          <w:rFonts w:cs="Arial"/>
          <w:lang w:val="nl-NL"/>
        </w:rPr>
      </w:pPr>
    </w:p>
    <w:p w:rsidR="00A17EB7" w:rsidRPr="00D464B3" w:rsidRDefault="00D464B3" w:rsidP="00E610F6">
      <w:pPr>
        <w:rPr>
          <w:rFonts w:cs="Arial"/>
          <w:lang w:val="nl-NL"/>
        </w:rPr>
      </w:pPr>
      <w:r w:rsidRPr="00D464B3">
        <w:rPr>
          <w:rFonts w:cs="Arial"/>
          <w:lang w:val="nl-NL"/>
        </w:rPr>
        <w:t xml:space="preserve">De overheid, bevoegd om een beslissing te nemen over de aanvraag is </w:t>
      </w:r>
      <w:r w:rsidRPr="00D464B3">
        <w:rPr>
          <w:rFonts w:cs="Arial"/>
          <w:lang w:eastAsia="nl-NL"/>
        </w:rPr>
        <w:t>de deputatie</w:t>
      </w:r>
      <w:r w:rsidRPr="00D464B3">
        <w:rPr>
          <w:rFonts w:cs="Arial"/>
          <w:lang w:val="nl-NL"/>
        </w:rPr>
        <w:t xml:space="preserve"> </w:t>
      </w:r>
    </w:p>
    <w:p w:rsidR="00A17EB7" w:rsidRPr="00D464B3" w:rsidRDefault="00D464B3" w:rsidP="00E610F6">
      <w:pPr>
        <w:rPr>
          <w:rFonts w:cs="Arial"/>
          <w:lang w:val="nl-NL"/>
        </w:rPr>
      </w:pPr>
      <w:r w:rsidRPr="00D464B3">
        <w:rPr>
          <w:rFonts w:cs="Arial"/>
          <w:lang w:val="nl-NL"/>
        </w:rPr>
        <w:t>U kan hier terecht voor meer info.</w:t>
      </w:r>
    </w:p>
    <w:p w:rsidR="00A17EB7" w:rsidRPr="002F12C2" w:rsidRDefault="00A17EB7" w:rsidP="00E610F6">
      <w:pPr>
        <w:rPr>
          <w:rFonts w:cs="Arial"/>
          <w:lang w:val="nl-NL"/>
        </w:rPr>
      </w:pPr>
    </w:p>
    <w:p w:rsidR="00540790" w:rsidRPr="002F12C2" w:rsidRDefault="00D464B3" w:rsidP="00E610F6">
      <w:pPr>
        <w:rPr>
          <w:rFonts w:cs="Arial"/>
        </w:rPr>
      </w:pPr>
      <w:r w:rsidRPr="002F12C2">
        <w:rPr>
          <w:rFonts w:cs="Arial"/>
          <w:lang w:val="nl-NL"/>
        </w:rPr>
        <w:t xml:space="preserve">Het openbaar onderzoek loopt van  14 januari 2020  tot en met  12 februari 2020. Het dossier kan ingekeken worden bij de Dienst omgeving - Vrijheid 149 - 2320 Hoogstraten, </w:t>
      </w:r>
      <w:r w:rsidRPr="002F12C2">
        <w:rPr>
          <w:rFonts w:cs="Arial"/>
        </w:rPr>
        <w:t xml:space="preserve"> alle werkdagen op afspraak of </w:t>
      </w:r>
      <w:r w:rsidRPr="002F12C2">
        <w:rPr>
          <w:rFonts w:cs="Arial"/>
          <w:lang w:val="nl-NL"/>
        </w:rPr>
        <w:t>via het omgevingsloket (</w:t>
      </w:r>
      <w:hyperlink r:id="rId6" w:history="1">
        <w:r w:rsidRPr="002F12C2">
          <w:rPr>
            <w:rStyle w:val="Hyperlink"/>
            <w:rFonts w:cs="Arial"/>
            <w:lang w:val="nl-NL"/>
          </w:rPr>
          <w:t>www.omgevingsloket.be</w:t>
        </w:r>
      </w:hyperlink>
      <w:r w:rsidRPr="002F12C2">
        <w:rPr>
          <w:rFonts w:cs="Arial"/>
          <w:lang w:val="nl-NL"/>
        </w:rPr>
        <w:t xml:space="preserve">) – dossier </w:t>
      </w:r>
      <w:r w:rsidRPr="002F12C2">
        <w:rPr>
          <w:rFonts w:cs="Arial"/>
        </w:rPr>
        <w:t>OMV_2019013093.  Een afspraak kan gemaakt worden via https://www.hoogstraten.be/afspraak-maken of via de medewerkers van het onthaal 03/340.19.11.</w:t>
      </w:r>
    </w:p>
    <w:p w:rsidR="002F42BC" w:rsidRPr="002F12C2" w:rsidRDefault="002F42BC" w:rsidP="00E610F6">
      <w:pPr>
        <w:rPr>
          <w:rFonts w:cs="Arial"/>
          <w:lang w:val="nl-NL"/>
        </w:rPr>
      </w:pPr>
    </w:p>
    <w:p w:rsidR="00871FE9" w:rsidRPr="002F12C2" w:rsidRDefault="00D464B3" w:rsidP="00E610F6">
      <w:pPr>
        <w:rPr>
          <w:rFonts w:cs="Arial"/>
        </w:rPr>
      </w:pPr>
      <w:r w:rsidRPr="002F12C2">
        <w:rPr>
          <w:rFonts w:cs="Arial"/>
        </w:rPr>
        <w:t>Gedurende deze periode kunnen er standpunten,  opmerkingen of bezwaren over de aanvraag worden ingediend. Dit kan per brief  bij het college van burgemeester en schepenen, of</w:t>
      </w:r>
    </w:p>
    <w:p w:rsidR="00871FE9" w:rsidRPr="002F12C2" w:rsidRDefault="00D464B3" w:rsidP="00E610F6">
      <w:pPr>
        <w:rPr>
          <w:rFonts w:cs="Arial"/>
        </w:rPr>
      </w:pPr>
      <w:r w:rsidRPr="002F12C2">
        <w:rPr>
          <w:rFonts w:cs="Arial"/>
        </w:rPr>
        <w:t>digitaal  via het omgevingsloket (</w:t>
      </w:r>
      <w:hyperlink r:id="rId7" w:history="1">
        <w:r w:rsidRPr="002F12C2">
          <w:rPr>
            <w:rStyle w:val="Hyperlink"/>
            <w:rFonts w:cs="Arial"/>
          </w:rPr>
          <w:t>www.omgevingsloket.be</w:t>
        </w:r>
      </w:hyperlink>
      <w:r w:rsidRPr="002F12C2">
        <w:rPr>
          <w:rFonts w:cs="Arial"/>
        </w:rPr>
        <w:t xml:space="preserve">).  </w:t>
      </w:r>
    </w:p>
    <w:p w:rsidR="00BB4045" w:rsidRDefault="00BB4045" w:rsidP="00E610F6"/>
    <w:sectPr w:rsidR="00BB4045" w:rsidSect="0058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E06C8"/>
    <w:multiLevelType w:val="hybridMultilevel"/>
    <w:tmpl w:val="C994A5F6"/>
    <w:lvl w:ilvl="0" w:tplc="7C843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86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2F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EA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67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4E7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25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46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A6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0096B6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3A589C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6F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CA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AB0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67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69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60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E05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647C"/>
    <w:multiLevelType w:val="hybridMultilevel"/>
    <w:tmpl w:val="1604D532"/>
    <w:lvl w:ilvl="0" w:tplc="0122AE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43C69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94B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23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89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C42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4B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2D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188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B0221"/>
    <w:multiLevelType w:val="hybridMultilevel"/>
    <w:tmpl w:val="8AD0BCB4"/>
    <w:lvl w:ilvl="0" w:tplc="38EAF05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F5CACD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6A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2F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EF1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0F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65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832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C29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B6E65"/>
    <w:multiLevelType w:val="hybridMultilevel"/>
    <w:tmpl w:val="BE4E5F98"/>
    <w:lvl w:ilvl="0" w:tplc="6B74A8D0">
      <w:start w:val="1"/>
      <w:numFmt w:val="bullet"/>
      <w:lvlText w:val="-"/>
      <w:lvlJc w:val="left"/>
      <w:pPr>
        <w:ind w:left="357" w:hanging="357"/>
      </w:pPr>
      <w:rPr>
        <w:rFonts w:ascii="Arial" w:hAnsi="Arial" w:hint="default"/>
      </w:rPr>
    </w:lvl>
    <w:lvl w:ilvl="1" w:tplc="B8448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02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E46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6AF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BE4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CB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A0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304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C2653"/>
    <w:multiLevelType w:val="hybridMultilevel"/>
    <w:tmpl w:val="07EA161C"/>
    <w:lvl w:ilvl="0" w:tplc="AFFAA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1CA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A2E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82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ED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0A8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2F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A2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E2CC1"/>
    <w:multiLevelType w:val="hybridMultilevel"/>
    <w:tmpl w:val="23EA446C"/>
    <w:lvl w:ilvl="0" w:tplc="1A8E16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6B41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F2F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68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01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580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89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C0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3E8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0333B"/>
    <w:multiLevelType w:val="hybridMultilevel"/>
    <w:tmpl w:val="49A25A68"/>
    <w:lvl w:ilvl="0" w:tplc="D7600068">
      <w:start w:val="1"/>
      <w:numFmt w:val="bullet"/>
      <w:lvlText w:val="-"/>
      <w:lvlJc w:val="left"/>
      <w:pPr>
        <w:ind w:left="720" w:hanging="720"/>
      </w:pPr>
      <w:rPr>
        <w:rFonts w:ascii="Arial" w:hAnsi="Arial" w:hint="default"/>
      </w:rPr>
    </w:lvl>
    <w:lvl w:ilvl="1" w:tplc="13E24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E1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45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0E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DEE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23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64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42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35081"/>
    <w:multiLevelType w:val="hybridMultilevel"/>
    <w:tmpl w:val="3D8224A0"/>
    <w:lvl w:ilvl="0" w:tplc="49C68246">
      <w:numFmt w:val="bullet"/>
      <w:lvlText w:val="-"/>
      <w:lvlJc w:val="left"/>
      <w:pPr>
        <w:ind w:left="720" w:hanging="360"/>
      </w:pPr>
      <w:rPr>
        <w:rFonts w:ascii="MetaBook-Roman" w:eastAsia="MetaBook-Roman" w:hAnsi="MetaBook-Roman" w:cs="MetaBook-Roman" w:hint="default"/>
      </w:rPr>
    </w:lvl>
    <w:lvl w:ilvl="1" w:tplc="1B4CA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C2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0D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80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165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6F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E18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68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35082"/>
    <w:multiLevelType w:val="multilevel"/>
    <w:tmpl w:val="0CF6A43C"/>
    <w:lvl w:ilvl="0">
      <w:start w:val="1"/>
      <w:numFmt w:val="bullet"/>
      <w:lvlText w:val="-"/>
      <w:lvlJc w:val="left"/>
      <w:pPr>
        <w:tabs>
          <w:tab w:val="num" w:pos="362"/>
        </w:tabs>
        <w:ind w:left="357" w:hanging="357"/>
      </w:pPr>
      <w:rPr>
        <w:rFonts w:ascii="Verdana" w:eastAsia="Verdana" w:hAnsi="Verdana" w:cs="Verdana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eastAsia="Symbol" w:hAnsi="Symbol" w:cs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2"/>
        </w:tabs>
        <w:ind w:left="1071" w:hanging="351"/>
      </w:pPr>
      <w:rPr>
        <w:rFonts w:ascii="Times New Roman" w:hAnsi="Times New Roman" w:cs="Times New Roman"/>
      </w:rPr>
    </w:lvl>
    <w:lvl w:ilvl="3">
      <w:start w:val="1"/>
      <w:numFmt w:val="bullet"/>
      <w:lvlText w:val=""/>
      <w:lvlJc w:val="left"/>
      <w:pPr>
        <w:tabs>
          <w:tab w:val="num" w:pos="1513"/>
        </w:tabs>
        <w:ind w:left="1513" w:hanging="44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326"/>
        </w:tabs>
        <w:ind w:left="1326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89"/>
        </w:tabs>
        <w:ind w:left="1689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46"/>
        </w:tabs>
        <w:ind w:left="2046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409"/>
        </w:tabs>
        <w:ind w:left="2409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66"/>
        </w:tabs>
        <w:ind w:left="2766" w:hanging="357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13"/>
    <w:rsid w:val="001548DE"/>
    <w:rsid w:val="002B58AA"/>
    <w:rsid w:val="002D2D8B"/>
    <w:rsid w:val="002F12C2"/>
    <w:rsid w:val="002F42BC"/>
    <w:rsid w:val="003B1013"/>
    <w:rsid w:val="00423083"/>
    <w:rsid w:val="004709A7"/>
    <w:rsid w:val="004E4013"/>
    <w:rsid w:val="00540790"/>
    <w:rsid w:val="00580B82"/>
    <w:rsid w:val="006B6D99"/>
    <w:rsid w:val="00871FE9"/>
    <w:rsid w:val="00942DD6"/>
    <w:rsid w:val="00A17EB7"/>
    <w:rsid w:val="00A37BB1"/>
    <w:rsid w:val="00BB4045"/>
    <w:rsid w:val="00C03BA5"/>
    <w:rsid w:val="00C2370E"/>
    <w:rsid w:val="00CA04E8"/>
    <w:rsid w:val="00D464B3"/>
    <w:rsid w:val="00D61631"/>
    <w:rsid w:val="00E610F6"/>
    <w:rsid w:val="00F303EA"/>
    <w:rsid w:val="00F31924"/>
    <w:rsid w:val="00F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23C023-C7E2-44DD-A31B-05CC027F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33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A17EB7"/>
    <w:rPr>
      <w:color w:val="0000FF" w:themeColor="hyperlink"/>
      <w:u w:val="single"/>
    </w:rPr>
  </w:style>
  <w:style w:type="paragraph" w:customStyle="1" w:styleId="metabook11">
    <w:name w:val="metabook 11"/>
    <w:basedOn w:val="Standaard"/>
    <w:link w:val="metabook11Char"/>
    <w:qFormat/>
    <w:rsid w:val="00320965"/>
    <w:rPr>
      <w:rFonts w:ascii="MetaBook-Roman" w:hAnsi="MetaBook-Roman"/>
      <w:sz w:val="22"/>
      <w:szCs w:val="22"/>
      <w:lang w:val="nl-NL"/>
    </w:rPr>
  </w:style>
  <w:style w:type="character" w:customStyle="1" w:styleId="metabook11Char">
    <w:name w:val="metabook 11 Char"/>
    <w:basedOn w:val="Standaardalinea-lettertype"/>
    <w:link w:val="metabook11"/>
    <w:rsid w:val="00320965"/>
    <w:rPr>
      <w:rFonts w:ascii="MetaBook-Roman" w:hAnsi="MetaBook-Roman"/>
      <w:sz w:val="22"/>
      <w:szCs w:val="22"/>
      <w:lang w:val="nl-NL"/>
    </w:rPr>
  </w:style>
  <w:style w:type="paragraph" w:styleId="Koptekst">
    <w:name w:val="header"/>
    <w:basedOn w:val="Standaard"/>
    <w:link w:val="KoptekstChar"/>
    <w:unhideWhenUsed/>
    <w:rsid w:val="005733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733B0"/>
  </w:style>
  <w:style w:type="paragraph" w:styleId="Voettekst">
    <w:name w:val="footer"/>
    <w:basedOn w:val="Standaard"/>
    <w:link w:val="VoettekstChar"/>
    <w:unhideWhenUsed/>
    <w:rsid w:val="005733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733B0"/>
  </w:style>
  <w:style w:type="paragraph" w:customStyle="1" w:styleId="meta12">
    <w:name w:val="meta 12"/>
    <w:basedOn w:val="Standaard"/>
    <w:qFormat/>
    <w:rsid w:val="00871FE9"/>
    <w:rPr>
      <w:rFonts w:ascii="MetaBook-Roman" w:hAnsi="MetaBook-Roman"/>
      <w:sz w:val="24"/>
    </w:rPr>
  </w:style>
  <w:style w:type="paragraph" w:customStyle="1" w:styleId="Normal1">
    <w:name w:val="Normal_1"/>
    <w:qFormat/>
    <w:rPr>
      <w:rFonts w:ascii="Times New Roman" w:hAnsi="Times New Roman"/>
      <w:sz w:val="24"/>
      <w:szCs w:val="24"/>
    </w:rPr>
  </w:style>
  <w:style w:type="character" w:customStyle="1" w:styleId="DefaultParagraphFont1">
    <w:name w:val="Default Paragraph Font_1"/>
    <w:uiPriority w:val="1"/>
    <w:semiHidden/>
    <w:unhideWhenUsed/>
    <w:rPr>
      <w:rFonts w:ascii="Times New Roman" w:hAnsi="Times New Roman"/>
    </w:rPr>
  </w:style>
  <w:style w:type="paragraph" w:customStyle="1" w:styleId="Normal2">
    <w:name w:val="Normal_2"/>
    <w:qFormat/>
    <w:rsid w:val="00DC335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gevingslok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gevingslok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1721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Torremans</dc:creator>
  <cp:lastModifiedBy>Suzy Torremans</cp:lastModifiedBy>
  <cp:revision>2</cp:revision>
  <dcterms:created xsi:type="dcterms:W3CDTF">2020-01-13T09:49:00Z</dcterms:created>
  <dcterms:modified xsi:type="dcterms:W3CDTF">2020-01-13T09:49:00Z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